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789483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D562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№33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03.11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E5069C" w:rsidRDefault="00E5069C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B4B76" w:rsidRDefault="00E5069C" w:rsidP="00BB4B76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0A10A7" w:rsidRPr="00E5069C">
        <w:rPr>
          <w:b/>
          <w:sz w:val="28"/>
          <w:szCs w:val="28"/>
          <w:lang w:val="uk-UA"/>
        </w:rPr>
        <w:t xml:space="preserve">  </w:t>
      </w:r>
      <w:r w:rsidR="008F36AB" w:rsidRPr="00E5069C">
        <w:rPr>
          <w:b/>
          <w:sz w:val="28"/>
          <w:szCs w:val="28"/>
          <w:lang w:val="uk-UA"/>
        </w:rPr>
        <w:t xml:space="preserve">Розглянувши </w:t>
      </w:r>
      <w:proofErr w:type="spellStart"/>
      <w:r w:rsidR="008F36AB" w:rsidRPr="00E5069C">
        <w:rPr>
          <w:b/>
          <w:sz w:val="28"/>
          <w:szCs w:val="28"/>
          <w:lang w:val="uk-UA"/>
        </w:rPr>
        <w:t>проєкт</w:t>
      </w:r>
      <w:proofErr w:type="spellEnd"/>
      <w:r w:rsidR="008F36AB" w:rsidRPr="00E5069C">
        <w:rPr>
          <w:b/>
          <w:sz w:val="28"/>
          <w:szCs w:val="28"/>
          <w:lang w:val="uk-UA"/>
        </w:rPr>
        <w:t xml:space="preserve"> рішення</w:t>
      </w:r>
      <w:r w:rsidR="00BB4B76">
        <w:rPr>
          <w:b/>
          <w:sz w:val="28"/>
          <w:szCs w:val="28"/>
          <w:lang w:val="uk-UA"/>
        </w:rPr>
        <w:t xml:space="preserve"> </w:t>
      </w:r>
      <w:r w:rsidR="00BB4B76" w:rsidRPr="002C14D4">
        <w:rPr>
          <w:b/>
          <w:sz w:val="28"/>
          <w:szCs w:val="28"/>
          <w:lang w:val="uk-UA"/>
        </w:rPr>
        <w:t>«</w:t>
      </w:r>
      <w:r w:rsidR="00BB4B76" w:rsidRPr="002C14D4">
        <w:rPr>
          <w:rFonts w:eastAsia="SimSun"/>
          <w:b/>
          <w:kern w:val="2"/>
          <w:sz w:val="28"/>
          <w:szCs w:val="28"/>
          <w:lang w:val="uk-UA" w:bidi="hi-IN"/>
        </w:rPr>
        <w:t xml:space="preserve">Про надання згоди на здійснення невід’ємних </w:t>
      </w:r>
      <w:proofErr w:type="spellStart"/>
      <w:r w:rsidR="00BB4B76" w:rsidRPr="002C14D4">
        <w:rPr>
          <w:rFonts w:eastAsia="SimSun"/>
          <w:b/>
          <w:kern w:val="2"/>
          <w:sz w:val="28"/>
          <w:szCs w:val="28"/>
          <w:lang w:val="uk-UA" w:bidi="hi-IN"/>
        </w:rPr>
        <w:t>поліпшень</w:t>
      </w:r>
      <w:proofErr w:type="spellEnd"/>
      <w:r w:rsidR="00BB4B76" w:rsidRPr="002C14D4">
        <w:rPr>
          <w:rFonts w:eastAsia="SimSun"/>
          <w:b/>
          <w:kern w:val="2"/>
          <w:sz w:val="28"/>
          <w:szCs w:val="28"/>
          <w:lang w:val="uk-UA" w:bidi="hi-IN"/>
        </w:rPr>
        <w:t xml:space="preserve"> орендованих нежитлових приміщень Житомирської міської об’єднаної територіальної громади»</w:t>
      </w:r>
      <w:r w:rsidRPr="00E5069C">
        <w:rPr>
          <w:b/>
          <w:sz w:val="28"/>
          <w:szCs w:val="28"/>
          <w:lang w:val="uk-UA"/>
        </w:rPr>
        <w:t xml:space="preserve">, </w:t>
      </w:r>
      <w:r w:rsidRPr="000A10A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>
        <w:rPr>
          <w:sz w:val="28"/>
          <w:szCs w:val="28"/>
          <w:lang w:val="uk-UA"/>
        </w:rPr>
        <w:t>:</w:t>
      </w:r>
      <w:r w:rsidR="00BB4B76" w:rsidRPr="00BB4B76">
        <w:rPr>
          <w:i/>
          <w:sz w:val="28"/>
          <w:szCs w:val="28"/>
          <w:lang w:val="uk-UA"/>
        </w:rPr>
        <w:t xml:space="preserve"> </w:t>
      </w:r>
      <w:r w:rsidR="00867531">
        <w:rPr>
          <w:i/>
          <w:sz w:val="28"/>
          <w:szCs w:val="28"/>
          <w:lang w:val="uk-UA"/>
        </w:rPr>
        <w:t>рекомендує</w:t>
      </w:r>
      <w:r w:rsidR="00BB4B76">
        <w:rPr>
          <w:i/>
          <w:sz w:val="28"/>
          <w:szCs w:val="28"/>
          <w:lang w:val="uk-UA"/>
        </w:rPr>
        <w:t xml:space="preserve"> </w:t>
      </w:r>
      <w:r w:rsidR="00BB4B76" w:rsidRPr="002C14D4">
        <w:rPr>
          <w:sz w:val="28"/>
          <w:szCs w:val="28"/>
          <w:lang w:val="uk-UA"/>
        </w:rPr>
        <w:t>зазначен</w:t>
      </w:r>
      <w:r w:rsidR="00BB4B76">
        <w:rPr>
          <w:sz w:val="28"/>
          <w:szCs w:val="28"/>
          <w:lang w:val="uk-UA"/>
        </w:rPr>
        <w:t>і</w:t>
      </w:r>
      <w:r w:rsidR="00BB4B76" w:rsidRPr="002C14D4">
        <w:rPr>
          <w:sz w:val="28"/>
          <w:szCs w:val="28"/>
          <w:lang w:val="uk-UA"/>
        </w:rPr>
        <w:t xml:space="preserve"> об’єкт</w:t>
      </w:r>
      <w:r w:rsidR="00BB4B76">
        <w:rPr>
          <w:sz w:val="28"/>
          <w:szCs w:val="28"/>
          <w:lang w:val="uk-UA"/>
        </w:rPr>
        <w:t>и приватизувати</w:t>
      </w:r>
      <w:r w:rsidR="00BB4B76" w:rsidRPr="002C14D4">
        <w:rPr>
          <w:sz w:val="28"/>
          <w:szCs w:val="28"/>
          <w:lang w:val="uk-UA"/>
        </w:rPr>
        <w:t xml:space="preserve"> шляхом продажу на електронному аукціоні.</w:t>
      </w:r>
    </w:p>
    <w:p w:rsidR="00DB1A9A" w:rsidRPr="002C14D4" w:rsidRDefault="00DB1A9A" w:rsidP="00BB4B76">
      <w:pPr>
        <w:tabs>
          <w:tab w:val="left" w:pos="3828"/>
        </w:tabs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690C52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1A9A" w:rsidRDefault="00DB1A9A" w:rsidP="00F70571">
      <w:pPr>
        <w:jc w:val="both"/>
        <w:rPr>
          <w:sz w:val="28"/>
          <w:szCs w:val="28"/>
          <w:lang w:val="uk-UA"/>
        </w:rPr>
      </w:pPr>
    </w:p>
    <w:p w:rsidR="00E5069C" w:rsidRDefault="00E5069C" w:rsidP="00F70571">
      <w:pPr>
        <w:jc w:val="both"/>
        <w:rPr>
          <w:sz w:val="28"/>
          <w:szCs w:val="28"/>
          <w:lang w:val="uk-UA"/>
        </w:rPr>
      </w:pPr>
    </w:p>
    <w:p w:rsidR="000A10A7" w:rsidRDefault="000A10A7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359</cp:revision>
  <cp:lastPrinted>2021-10-19T06:49:00Z</cp:lastPrinted>
  <dcterms:created xsi:type="dcterms:W3CDTF">2020-12-15T07:32:00Z</dcterms:created>
  <dcterms:modified xsi:type="dcterms:W3CDTF">2021-11-08T14:41:00Z</dcterms:modified>
</cp:coreProperties>
</file>